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1FA97" w14:textId="77777777" w:rsidR="00767A58" w:rsidRPr="00767A58" w:rsidRDefault="00767A58" w:rsidP="00767A58">
      <w:pPr>
        <w:widowControl/>
        <w:autoSpaceDE/>
        <w:autoSpaceDN/>
        <w:adjustRightInd/>
        <w:jc w:val="center"/>
        <w:rPr>
          <w:rFonts w:ascii="Liberation Serif" w:eastAsia="SimSun" w:hAnsi="Liberation Serif" w:cs="Lucida Sans"/>
          <w:b/>
          <w:color w:val="00000A"/>
          <w:sz w:val="22"/>
          <w:szCs w:val="22"/>
          <w:u w:val="single"/>
          <w:lang w:eastAsia="zh-CN" w:bidi="hi-IN"/>
        </w:rPr>
      </w:pPr>
      <w:r w:rsidRPr="00767A58">
        <w:rPr>
          <w:rFonts w:ascii="Liberation Serif" w:eastAsia="SimSun" w:hAnsi="Liberation Serif" w:cs="Lucida Sans"/>
          <w:b/>
          <w:color w:val="00000A"/>
          <w:sz w:val="22"/>
          <w:szCs w:val="22"/>
          <w:u w:val="single"/>
          <w:lang w:eastAsia="zh-CN" w:bidi="hi-IN"/>
        </w:rPr>
        <w:t xml:space="preserve">Klauzula informacyjna </w:t>
      </w:r>
    </w:p>
    <w:p w14:paraId="5FA7735B" w14:textId="77777777" w:rsidR="00767A58" w:rsidRPr="00767A58" w:rsidRDefault="00767A58" w:rsidP="00767A58">
      <w:pPr>
        <w:widowControl/>
        <w:autoSpaceDE/>
        <w:autoSpaceDN/>
        <w:adjustRightInd/>
        <w:jc w:val="center"/>
        <w:rPr>
          <w:rFonts w:ascii="Liberation Serif" w:eastAsia="SimSun" w:hAnsi="Liberation Serif" w:cs="Lucida Sans"/>
          <w:b/>
          <w:color w:val="00000A"/>
          <w:sz w:val="22"/>
          <w:szCs w:val="22"/>
          <w:u w:val="single"/>
          <w:lang w:eastAsia="zh-CN" w:bidi="hi-IN"/>
        </w:rPr>
      </w:pPr>
    </w:p>
    <w:p w14:paraId="360157AE" w14:textId="77777777" w:rsidR="00767A58" w:rsidRPr="00767A58" w:rsidRDefault="00767A58" w:rsidP="00767A58">
      <w:pPr>
        <w:widowControl/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(Dz.U.UE.L.2016.119.1, dalej jako RODO), informuję, że: </w:t>
      </w:r>
    </w:p>
    <w:p w14:paraId="6C8D7E15" w14:textId="77777777" w:rsidR="00767A58" w:rsidRPr="00767A58" w:rsidRDefault="00767A58" w:rsidP="00767A58">
      <w:pPr>
        <w:widowControl/>
        <w:numPr>
          <w:ilvl w:val="0"/>
          <w:numId w:val="4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Administratorem danych jest Gmina Kępice, reprezentowana przez Burmistrza Kępic, mająca siedzibę w Kępicach pod adresem ul. Niepodległości 6, 77-230 Kępice;</w:t>
      </w:r>
    </w:p>
    <w:p w14:paraId="0B2ADD99" w14:textId="77777777" w:rsidR="00767A58" w:rsidRPr="00767A58" w:rsidRDefault="00767A58" w:rsidP="00767A58">
      <w:pPr>
        <w:widowControl/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Z administratorem można kontaktować się:</w:t>
      </w:r>
    </w:p>
    <w:p w14:paraId="0683F4B4" w14:textId="77777777" w:rsidR="00767A58" w:rsidRPr="00767A58" w:rsidRDefault="00767A58" w:rsidP="00767A58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listownie: ul. Niepodległości 6, 77-230 Kępice</w:t>
      </w:r>
    </w:p>
    <w:p w14:paraId="0F4F40C3" w14:textId="77777777" w:rsidR="00767A58" w:rsidRPr="00767A58" w:rsidRDefault="00767A58" w:rsidP="00767A58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przez elektroniczną skrzynkę podawczą dostępną na stronie: epuap.gov.pl,</w:t>
      </w:r>
    </w:p>
    <w:p w14:paraId="6E74221F" w14:textId="77777777" w:rsidR="00767A58" w:rsidRPr="00767A58" w:rsidRDefault="00767A58" w:rsidP="00767A58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telefonicznie: 59-857-66-21</w:t>
      </w:r>
    </w:p>
    <w:p w14:paraId="784E02AF" w14:textId="77777777" w:rsidR="00767A58" w:rsidRPr="00767A58" w:rsidRDefault="00767A58" w:rsidP="00767A58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Administrator wyznaczył Inspektora Ochrony Danych Osobowych, jest nim pani Katarzyna Czyżewska, można się z nim kontaktować poprzez e-mail na adres: </w:t>
      </w:r>
      <w:hyperlink r:id="rId5" w:history="1">
        <w:r w:rsidRPr="00767A58">
          <w:rPr>
            <w:rFonts w:ascii="Liberation Serif" w:eastAsia="SimSun" w:hAnsi="Liberation Serif" w:cs="Lucida Sans"/>
            <w:color w:val="0000FF"/>
            <w:sz w:val="22"/>
            <w:szCs w:val="22"/>
            <w:u w:val="single"/>
            <w:lang w:eastAsia="zh-CN" w:bidi="hi-IN"/>
          </w:rPr>
          <w:t>rodo@kepice.pl</w:t>
        </w:r>
      </w:hyperlink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  lub telefonicznie pod nr tel.: 59-857-66-21 wew. 40 z Inspektorem Ochrony Danych można kontaktować się we wszystkich sprawach dotyczących danych osobowych przetwarzanych przez administratora.</w:t>
      </w:r>
    </w:p>
    <w:p w14:paraId="63C9E47D" w14:textId="77777777" w:rsidR="00767A58" w:rsidRPr="00767A58" w:rsidRDefault="00767A58" w:rsidP="00767A58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Pani/Pana dane osobowe przetwarzane będą w celu realizacji obowiązku prawnego ciążącego na administratorze (art. 6 ust. 1 lit. c RODO) oraz wykonywaniem przez administratora zadań realizowanych w interesie publicznym lub sprawowania władzy publicznej powierzonej administratorowi (art. 6 ust. 1 lit. e RODO, jeśli szczególna kategoria danych to art. 9, najczęściej art. 9 ust. 2 lit. g, można też dodać przepis krajowy);</w:t>
      </w:r>
    </w:p>
    <w:p w14:paraId="534F856C" w14:textId="77777777" w:rsidR="00767A58" w:rsidRPr="00767A58" w:rsidRDefault="00767A58" w:rsidP="00767A58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Odbiorcami do których mogą być przekazane Pani/Pana dane osobowe będą strony i uczestnicy postępowań lub organy właściwe do załatwienia wniosku na mocy przepisów prawa. Odrębną kategorię odbiorców, którym mogą być ujawnione Pani/Pana dane są podmioty uprawnione do obsługi doręczeń oraz podmioty, z którymi administrator zawarł umowę na świadczenie usług serwisowych dla użytkowanych w Urzędzie systemów informatycznych. </w:t>
      </w:r>
    </w:p>
    <w:p w14:paraId="2CBE5D4C" w14:textId="77777777" w:rsidR="00767A58" w:rsidRPr="00767A58" w:rsidRDefault="00767A58" w:rsidP="00767A58">
      <w:pPr>
        <w:widowControl/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Zgodnie z RODO przysługuje Pani/Panu prawo do:</w:t>
      </w:r>
    </w:p>
    <w:p w14:paraId="1E0DF704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dostępu do swoich danych osobowych;</w:t>
      </w:r>
    </w:p>
    <w:p w14:paraId="18CA1618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sprostowania swoich danych osobowych;</w:t>
      </w:r>
    </w:p>
    <w:p w14:paraId="1BBE4EB1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żądania ograniczenia przetwarzania swoich danych osobowych;</w:t>
      </w:r>
    </w:p>
    <w:p w14:paraId="6EDDAA13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wniesienia sprzeciwu wobec przetwarzania swoich danych osobowych; </w:t>
      </w:r>
    </w:p>
    <w:p w14:paraId="48D28992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żądania przeniesienia swoich danych osobowych;</w:t>
      </w:r>
    </w:p>
    <w:p w14:paraId="4FF48AD1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wniesienia skargi do organu nadzorczego, tj.  Prezes UODO (na adres Urzędu Ochrony Danych Osobowych, ul. Stawki 2, 00 - 193 Warszawa);</w:t>
      </w:r>
    </w:p>
    <w:p w14:paraId="737E5987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>Jeżeli przetwarzanie danych odbywa się na podstawie zgody na przetwarzanie danych, dysponenci danych mają prawo do cofnięcia zgody na przetwarzanie ich danych osobowych w dowolnym momencie, bez wpływu na zgodność z prawem przetwarzania, którego dokonano na podstawie zgody przed jej cofnięciem.</w:t>
      </w:r>
    </w:p>
    <w:p w14:paraId="513D7592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Pani/Pana dane osobowe będą przechowywane do chwili zakończenia realizacji zadania do którego dane osobowe zostały zebrane, a następnie przez okres obowiązkowej archiwizacji. </w:t>
      </w:r>
    </w:p>
    <w:p w14:paraId="3DD440AD" w14:textId="77777777" w:rsidR="00767A58" w:rsidRPr="00767A58" w:rsidRDefault="00767A58" w:rsidP="00767A58">
      <w:pPr>
        <w:widowControl/>
        <w:numPr>
          <w:ilvl w:val="0"/>
          <w:numId w:val="6"/>
        </w:numPr>
        <w:autoSpaceDE/>
        <w:autoSpaceDN/>
        <w:adjustRightInd/>
        <w:jc w:val="both"/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</w:pPr>
      <w:r w:rsidRPr="00767A58">
        <w:rPr>
          <w:rFonts w:ascii="Liberation Serif" w:eastAsia="SimSun" w:hAnsi="Liberation Serif" w:cs="Lucida Sans"/>
          <w:color w:val="00000A"/>
          <w:sz w:val="22"/>
          <w:szCs w:val="22"/>
          <w:lang w:eastAsia="zh-CN" w:bidi="hi-IN"/>
        </w:rPr>
        <w:t xml:space="preserve">Podanie danych osobowych jest wymogiem ustawowym. Osoba, której dane dotyczą jest zobowiązana do ich podania. Inne dane osobowe podane przez Panią/Pana nie na podstawie obowiązującego przepisu prawa, są podawane dobrowolnie, brak ich podania skutkować może m.in. ograniczeniem form komunikacji. W sytuacji dobrowolności podawania danych osobowych, zostanie Pani/Pan o tym fakcie poinformowana/y przez merytorycznego pracownika prowadzącego postępowanie. </w:t>
      </w:r>
    </w:p>
    <w:p w14:paraId="12C1F023" w14:textId="77777777" w:rsidR="00767A58" w:rsidRPr="00767A58" w:rsidRDefault="00767A58" w:rsidP="00767A58">
      <w:pPr>
        <w:widowControl/>
        <w:autoSpaceDE/>
        <w:autoSpaceDN/>
        <w:adjustRightInd/>
        <w:rPr>
          <w:rFonts w:ascii="Liberation Serif" w:eastAsia="SimSun" w:hAnsi="Liberation Serif" w:cs="Lucida Sans"/>
          <w:color w:val="00000A"/>
          <w:sz w:val="24"/>
          <w:szCs w:val="24"/>
          <w:lang w:eastAsia="zh-CN" w:bidi="hi-IN"/>
        </w:rPr>
      </w:pPr>
    </w:p>
    <w:p w14:paraId="3526268A" w14:textId="77777777" w:rsidR="00767A58" w:rsidRPr="00767A58" w:rsidRDefault="00767A58" w:rsidP="00767A58">
      <w:pPr>
        <w:widowControl/>
        <w:autoSpaceDE/>
        <w:autoSpaceDN/>
        <w:adjustRightInd/>
        <w:rPr>
          <w:rFonts w:ascii="Liberation Serif" w:eastAsia="SimSun" w:hAnsi="Liberation Serif" w:cs="Lucida Sans"/>
          <w:color w:val="00000A"/>
          <w:sz w:val="24"/>
          <w:szCs w:val="24"/>
          <w:lang w:eastAsia="zh-CN" w:bidi="hi-IN"/>
        </w:rPr>
      </w:pPr>
    </w:p>
    <w:p w14:paraId="13A13BFA" w14:textId="77777777" w:rsidR="00767A58" w:rsidRPr="00767A58" w:rsidRDefault="00767A58" w:rsidP="00767A58">
      <w:pPr>
        <w:widowControl/>
        <w:autoSpaceDE/>
        <w:autoSpaceDN/>
        <w:adjustRightInd/>
        <w:rPr>
          <w:rFonts w:ascii="Liberation Serif" w:eastAsia="SimSun" w:hAnsi="Liberation Serif" w:cs="Lucida Sans"/>
          <w:color w:val="00000A"/>
          <w:sz w:val="24"/>
          <w:szCs w:val="24"/>
          <w:lang w:eastAsia="zh-CN" w:bidi="hi-IN"/>
        </w:rPr>
      </w:pPr>
    </w:p>
    <w:p w14:paraId="5AA5D232" w14:textId="77777777" w:rsidR="00004540" w:rsidRDefault="00004540" w:rsidP="00D237BA">
      <w:pPr>
        <w:shd w:val="clear" w:color="auto" w:fill="FFFFFF"/>
        <w:tabs>
          <w:tab w:val="left" w:pos="7513"/>
        </w:tabs>
        <w:spacing w:line="360" w:lineRule="auto"/>
        <w:jc w:val="center"/>
        <w:rPr>
          <w:rFonts w:ascii="Century" w:hAnsi="Century"/>
          <w:b/>
          <w:bCs/>
          <w:spacing w:val="-1"/>
          <w:sz w:val="24"/>
          <w:szCs w:val="24"/>
        </w:rPr>
      </w:pPr>
    </w:p>
    <w:sectPr w:rsidR="00004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FB4900C"/>
    <w:lvl w:ilvl="0">
      <w:numFmt w:val="bullet"/>
      <w:lvlText w:val="*"/>
      <w:lvlJc w:val="left"/>
    </w:lvl>
  </w:abstractNum>
  <w:abstractNum w:abstractNumId="1" w15:restartNumberingAfterBreak="0">
    <w:nsid w:val="270936DC"/>
    <w:multiLevelType w:val="hybridMultilevel"/>
    <w:tmpl w:val="CD803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1701D"/>
    <w:multiLevelType w:val="hybridMultilevel"/>
    <w:tmpl w:val="EA8A5894"/>
    <w:lvl w:ilvl="0" w:tplc="986C0D32">
      <w:numFmt w:val="decimal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2D4E8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3EF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5AF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E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2ED0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CCC5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AAF7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EA63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882092"/>
    <w:multiLevelType w:val="hybridMultilevel"/>
    <w:tmpl w:val="15C469C0"/>
    <w:lvl w:ilvl="0" w:tplc="498CE74C">
      <w:numFmt w:val="decimal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B1AC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B44D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3ACD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4646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4CD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AA5B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8BB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7A5C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440FFE"/>
    <w:multiLevelType w:val="hybridMultilevel"/>
    <w:tmpl w:val="7F54211A"/>
    <w:lvl w:ilvl="0" w:tplc="385EBC9E">
      <w:numFmt w:val="decimal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2CA01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7A5D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9693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8E0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FE54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80F9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1C16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A83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Arial" w:hAnsi="Arial" w:cs="Arial" w:hint="default"/>
        </w:rPr>
      </w:lvl>
    </w:lvlOverride>
  </w:num>
  <w:num w:numId="2">
    <w:abstractNumId w:val="1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B2"/>
    <w:rsid w:val="00004540"/>
    <w:rsid w:val="003D11D2"/>
    <w:rsid w:val="00767A58"/>
    <w:rsid w:val="008273B2"/>
    <w:rsid w:val="00D2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32FD2"/>
  <w15:chartTrackingRefBased/>
  <w15:docId w15:val="{9D99964A-0E6A-4499-9B27-D5210EF2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37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237B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23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2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ep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Olejnik</dc:creator>
  <cp:keywords/>
  <dc:description/>
  <cp:lastModifiedBy>Danuta Olejnik</cp:lastModifiedBy>
  <cp:revision>4</cp:revision>
  <dcterms:created xsi:type="dcterms:W3CDTF">2018-05-24T08:12:00Z</dcterms:created>
  <dcterms:modified xsi:type="dcterms:W3CDTF">2021-06-30T05:59:00Z</dcterms:modified>
</cp:coreProperties>
</file>